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2" w:rsidRPr="00144752" w:rsidRDefault="00144752" w:rsidP="00144752">
      <w:pPr>
        <w:jc w:val="center"/>
        <w:rPr>
          <w:u w:val="single"/>
        </w:rPr>
      </w:pPr>
      <w:proofErr w:type="spellStart"/>
      <w:r w:rsidRPr="00144752">
        <w:rPr>
          <w:u w:val="single"/>
        </w:rPr>
        <w:t>Informacja</w:t>
      </w:r>
      <w:proofErr w:type="spellEnd"/>
      <w:r w:rsidRPr="00144752">
        <w:rPr>
          <w:u w:val="single"/>
        </w:rPr>
        <w:t xml:space="preserve"> </w:t>
      </w:r>
      <w:proofErr w:type="spellStart"/>
      <w:r w:rsidRPr="00144752">
        <w:rPr>
          <w:u w:val="single"/>
        </w:rPr>
        <w:t>dla</w:t>
      </w:r>
      <w:proofErr w:type="spellEnd"/>
      <w:r w:rsidRPr="00144752">
        <w:rPr>
          <w:u w:val="single"/>
        </w:rPr>
        <w:t xml:space="preserve"> </w:t>
      </w:r>
      <w:proofErr w:type="spellStart"/>
      <w:r w:rsidRPr="00144752">
        <w:rPr>
          <w:u w:val="single"/>
        </w:rPr>
        <w:t>lokatorów</w:t>
      </w:r>
      <w:proofErr w:type="spellEnd"/>
    </w:p>
    <w:p w:rsidR="00144752" w:rsidRDefault="00144752" w:rsidP="00144752"/>
    <w:p w:rsidR="00144752" w:rsidRDefault="00144752" w:rsidP="00144752">
      <w:bookmarkStart w:id="0" w:name="_GoBack"/>
      <w:bookmarkEnd w:id="0"/>
      <w:proofErr w:type="spellStart"/>
      <w:r>
        <w:t>Adresat</w:t>
      </w:r>
      <w:proofErr w:type="spellEnd"/>
      <w:r>
        <w:t xml:space="preserve">: </w:t>
      </w:r>
      <w:r>
        <w:tab/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</w:t>
      </w:r>
    </w:p>
    <w:p w:rsidR="00144752" w:rsidRDefault="00144752" w:rsidP="00144752">
      <w:pPr>
        <w:ind w:left="720" w:firstLine="720"/>
      </w:pPr>
      <w:proofErr w:type="spellStart"/>
      <w:r>
        <w:t>Adres</w:t>
      </w:r>
      <w:proofErr w:type="spellEnd"/>
      <w:r>
        <w:t>:</w:t>
      </w:r>
    </w:p>
    <w:p w:rsidR="00144752" w:rsidRDefault="00144752" w:rsidP="00144752">
      <w:r>
        <w:t xml:space="preserve">NINIEJSZY DOKUMENT NIE JEST NAKAZEM OPUSZCZENIA LOKALU. </w:t>
      </w:r>
      <w:proofErr w:type="spellStart"/>
      <w:proofErr w:type="gramStart"/>
      <w:r>
        <w:t>Mogą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prawnikiem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lokalnym</w:t>
      </w:r>
      <w:proofErr w:type="spellEnd"/>
      <w:r>
        <w:t xml:space="preserve"> </w:t>
      </w:r>
      <w:proofErr w:type="spellStart"/>
      <w:r>
        <w:t>doradcą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,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agencją</w:t>
      </w:r>
      <w:proofErr w:type="spellEnd"/>
      <w:r>
        <w:t xml:space="preserve"> </w:t>
      </w:r>
      <w:proofErr w:type="spellStart"/>
      <w:r>
        <w:t>doradztwa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prawach</w:t>
      </w:r>
      <w:proofErr w:type="spellEnd"/>
      <w:r>
        <w:t xml:space="preserve">, </w:t>
      </w:r>
      <w:proofErr w:type="spellStart"/>
      <w:r>
        <w:t>k</w:t>
      </w:r>
      <w:r>
        <w:t>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przysługiwać</w:t>
      </w:r>
      <w:proofErr w:type="spellEnd"/>
      <w:r>
        <w:t>.</w:t>
      </w:r>
      <w:proofErr w:type="gramEnd"/>
    </w:p>
    <w:p w:rsidR="00144752" w:rsidRDefault="00144752" w:rsidP="00144752"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Chicago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lokatorów</w:t>
      </w:r>
      <w:proofErr w:type="spellEnd"/>
      <w:r>
        <w:t xml:space="preserve"> </w:t>
      </w:r>
      <w:proofErr w:type="spellStart"/>
      <w:r>
        <w:t>przejmowanych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oddanych</w:t>
      </w:r>
      <w:proofErr w:type="spellEnd"/>
      <w:r>
        <w:t xml:space="preserve"> w </w:t>
      </w:r>
      <w:proofErr w:type="spellStart"/>
      <w:r>
        <w:t>najem</w:t>
      </w:r>
      <w:proofErr w:type="spellEnd"/>
      <w:r>
        <w:t xml:space="preserve"> (</w:t>
      </w:r>
      <w:proofErr w:type="spellStart"/>
      <w:proofErr w:type="gramStart"/>
      <w:r>
        <w:t>ang</w:t>
      </w:r>
      <w:proofErr w:type="gramEnd"/>
      <w:r>
        <w:t>.</w:t>
      </w:r>
      <w:proofErr w:type="spellEnd"/>
      <w:r>
        <w:t xml:space="preserve"> City of Chicago's Protecting Tenants in Foreclosed Rental Property Ordinance),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przysługiwać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przeprowadzki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10 600 USD,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zaoferuje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odnowienia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przedłużenia</w:t>
      </w:r>
      <w:proofErr w:type="spellEnd"/>
      <w:r>
        <w:t xml:space="preserve"> </w:t>
      </w:r>
      <w:proofErr w:type="spellStart"/>
      <w:r>
        <w:t>obecnej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roczny</w:t>
      </w:r>
      <w:proofErr w:type="spellEnd"/>
      <w:r>
        <w:t xml:space="preserve"> </w:t>
      </w:r>
      <w:proofErr w:type="spellStart"/>
      <w:r>
        <w:t>czynsz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: (1)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pierwszych</w:t>
      </w:r>
      <w:proofErr w:type="spellEnd"/>
      <w:r>
        <w:t xml:space="preserve"> </w:t>
      </w:r>
      <w:proofErr w:type="spellStart"/>
      <w:r>
        <w:t>dwanaście</w:t>
      </w:r>
      <w:proofErr w:type="spellEnd"/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przekraczać</w:t>
      </w:r>
      <w:proofErr w:type="spellEnd"/>
      <w:r>
        <w:t xml:space="preserve"> 102% </w:t>
      </w:r>
      <w:proofErr w:type="spellStart"/>
      <w:r>
        <w:t>obecnej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czynszu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(2)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dwunastomiesięczne</w:t>
      </w:r>
      <w:proofErr w:type="spellEnd"/>
      <w:r>
        <w:t xml:space="preserve"> </w:t>
      </w:r>
      <w:proofErr w:type="spellStart"/>
      <w:r>
        <w:t>okresy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przekraczać</w:t>
      </w:r>
      <w:proofErr w:type="spellEnd"/>
      <w:r>
        <w:t xml:space="preserve"> 102%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czynszu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poprzedni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.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odnowienia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przedłużenia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dostępna</w:t>
      </w:r>
      <w:proofErr w:type="spellEnd"/>
      <w:r>
        <w:t xml:space="preserve"> do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</w:t>
      </w:r>
      <w:proofErr w:type="spellStart"/>
      <w:r>
        <w:t>nier</w:t>
      </w:r>
      <w:r>
        <w:t>uchomości</w:t>
      </w:r>
      <w:proofErr w:type="spellEnd"/>
      <w:r>
        <w:t xml:space="preserve"> </w:t>
      </w:r>
      <w:proofErr w:type="spellStart"/>
      <w:r>
        <w:t>zewnętrznemu</w:t>
      </w:r>
      <w:proofErr w:type="spellEnd"/>
      <w:r>
        <w:t xml:space="preserve"> </w:t>
      </w:r>
      <w:proofErr w:type="spellStart"/>
      <w:r>
        <w:t>nabywcy</w:t>
      </w:r>
      <w:proofErr w:type="spellEnd"/>
      <w:r>
        <w:t>.</w:t>
      </w:r>
    </w:p>
    <w:p w:rsidR="00144752" w:rsidRDefault="00144752" w:rsidP="00144752">
      <w:proofErr w:type="spellStart"/>
      <w:r>
        <w:t>Jeśli</w:t>
      </w:r>
      <w:proofErr w:type="spellEnd"/>
      <w:r>
        <w:t xml:space="preserve"> </w:t>
      </w:r>
      <w:proofErr w:type="spellStart"/>
      <w:r>
        <w:t>spełniają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kwalifikowany</w:t>
      </w:r>
      <w:proofErr w:type="spellEnd"/>
      <w:r>
        <w:t xml:space="preserve"> </w:t>
      </w:r>
      <w:proofErr w:type="spellStart"/>
      <w:r>
        <w:t>lokator</w:t>
      </w:r>
      <w:proofErr w:type="spellEnd"/>
      <w:r>
        <w:t xml:space="preserve">, a </w:t>
      </w:r>
      <w:proofErr w:type="spellStart"/>
      <w:r>
        <w:t>właściciel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wypłaci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przeprowadzki</w:t>
      </w:r>
      <w:proofErr w:type="spellEnd"/>
      <w:r>
        <w:t xml:space="preserve">,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wnieść</w:t>
      </w:r>
      <w:proofErr w:type="spellEnd"/>
      <w:r>
        <w:t xml:space="preserve"> </w:t>
      </w:r>
      <w:proofErr w:type="spellStart"/>
      <w:r>
        <w:t>prywatną</w:t>
      </w:r>
      <w:proofErr w:type="spellEnd"/>
      <w:r>
        <w:t xml:space="preserve"> </w:t>
      </w:r>
      <w:proofErr w:type="spellStart"/>
      <w:r>
        <w:t>sprawę</w:t>
      </w:r>
      <w:proofErr w:type="spellEnd"/>
      <w:r>
        <w:t xml:space="preserve"> do </w:t>
      </w:r>
      <w:proofErr w:type="spellStart"/>
      <w:r>
        <w:t>właściwego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, </w:t>
      </w:r>
      <w:proofErr w:type="spellStart"/>
      <w:r>
        <w:t>domagając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zgodnego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lokatorów</w:t>
      </w:r>
      <w:proofErr w:type="spellEnd"/>
      <w:r>
        <w:t xml:space="preserve"> </w:t>
      </w:r>
      <w:proofErr w:type="spellStart"/>
      <w:r>
        <w:t>przejmowanych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oddanych</w:t>
      </w:r>
      <w:proofErr w:type="spellEnd"/>
      <w:r>
        <w:t xml:space="preserve"> w </w:t>
      </w:r>
      <w:proofErr w:type="spellStart"/>
      <w:r>
        <w:t>najem</w:t>
      </w:r>
      <w:proofErr w:type="spellEnd"/>
      <w:r>
        <w:t xml:space="preserve"> (</w:t>
      </w:r>
      <w:proofErr w:type="spellStart"/>
      <w:r>
        <w:t>ang.</w:t>
      </w:r>
      <w:proofErr w:type="spellEnd"/>
      <w:r>
        <w:t xml:space="preserve"> Protecting Tenants in Foreclosed Rental Property Ordinance), </w:t>
      </w:r>
      <w:proofErr w:type="spellStart"/>
      <w:r>
        <w:t>rozdział</w:t>
      </w:r>
      <w:proofErr w:type="spellEnd"/>
      <w:r>
        <w:t xml:space="preserve"> 5-14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Chicago (</w:t>
      </w:r>
      <w:proofErr w:type="spellStart"/>
      <w:proofErr w:type="gramStart"/>
      <w:r>
        <w:t>ang</w:t>
      </w:r>
      <w:proofErr w:type="gramEnd"/>
      <w:r>
        <w:t>.</w:t>
      </w:r>
      <w:proofErr w:type="spellEnd"/>
      <w:r>
        <w:t xml:space="preserve"> </w:t>
      </w:r>
      <w:proofErr w:type="gramStart"/>
      <w:r>
        <w:t>Chapter 5-14 of the Municipal Code of Chicago).</w:t>
      </w:r>
      <w:proofErr w:type="gram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orzeczenia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powoda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uprawnieni</w:t>
      </w:r>
      <w:proofErr w:type="spellEnd"/>
      <w:r>
        <w:t xml:space="preserve"> do </w:t>
      </w:r>
      <w:proofErr w:type="spellStart"/>
      <w:r>
        <w:t>odzyskania</w:t>
      </w:r>
      <w:proofErr w:type="spellEnd"/>
      <w:r>
        <w:t xml:space="preserve">,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form </w:t>
      </w:r>
      <w:proofErr w:type="spellStart"/>
      <w:r>
        <w:t>zadośćuczynienia</w:t>
      </w:r>
      <w:proofErr w:type="spellEnd"/>
      <w:r>
        <w:t xml:space="preserve">, </w:t>
      </w:r>
      <w:proofErr w:type="spellStart"/>
      <w:r>
        <w:t>odszkodowania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honorarium </w:t>
      </w:r>
      <w:proofErr w:type="spellStart"/>
      <w:r>
        <w:t>adwokac</w:t>
      </w:r>
      <w:r>
        <w:t>kiego</w:t>
      </w:r>
      <w:proofErr w:type="spellEnd"/>
      <w:r>
        <w:t xml:space="preserve"> w </w:t>
      </w:r>
      <w:proofErr w:type="spellStart"/>
      <w:r>
        <w:t>uzasadnionej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>.</w:t>
      </w:r>
    </w:p>
    <w:p w:rsidR="00144752" w:rsidRDefault="00144752" w:rsidP="00144752">
      <w:proofErr w:type="spellStart"/>
      <w:r>
        <w:t>Poniżej</w:t>
      </w:r>
      <w:proofErr w:type="spellEnd"/>
      <w:r>
        <w:t xml:space="preserve"> </w:t>
      </w:r>
      <w:proofErr w:type="spellStart"/>
      <w:r>
        <w:t>podajemy</w:t>
      </w:r>
      <w:proofErr w:type="spellEnd"/>
      <w:r>
        <w:t xml:space="preserve"> </w:t>
      </w:r>
      <w:proofErr w:type="spellStart"/>
      <w:proofErr w:type="gramStart"/>
      <w:r>
        <w:t>dane</w:t>
      </w:r>
      <w:proofErr w:type="spellEnd"/>
      <w:proofErr w:type="gramEnd"/>
      <w:r>
        <w:t xml:space="preserve"> </w:t>
      </w:r>
      <w:proofErr w:type="spellStart"/>
      <w:r>
        <w:t>kontaktowe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zarządcy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jest 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odpowiedzialną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przeję</w:t>
      </w:r>
      <w:r>
        <w:t>tą</w:t>
      </w:r>
      <w:proofErr w:type="spellEnd"/>
      <w:r>
        <w:t xml:space="preserve"> </w:t>
      </w:r>
      <w:proofErr w:type="spellStart"/>
      <w:r>
        <w:t>nieruchomość</w:t>
      </w:r>
      <w:proofErr w:type="spellEnd"/>
      <w:r>
        <w:t xml:space="preserve"> </w:t>
      </w:r>
      <w:proofErr w:type="spellStart"/>
      <w:r>
        <w:t>oddaną</w:t>
      </w:r>
      <w:proofErr w:type="spellEnd"/>
      <w:r>
        <w:t xml:space="preserve"> w </w:t>
      </w:r>
      <w:proofErr w:type="spellStart"/>
      <w:r>
        <w:t>najem</w:t>
      </w:r>
      <w:proofErr w:type="spellEnd"/>
      <w:r>
        <w:t>:</w:t>
      </w:r>
    </w:p>
    <w:p w:rsidR="00144752" w:rsidRDefault="00144752" w:rsidP="00144752">
      <w:pPr>
        <w:ind w:left="1440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</w:t>
      </w:r>
    </w:p>
    <w:p w:rsidR="00144752" w:rsidRDefault="00144752" w:rsidP="00144752">
      <w:pPr>
        <w:ind w:left="1440"/>
      </w:pPr>
      <w:proofErr w:type="spellStart"/>
      <w:r>
        <w:t>Adres</w:t>
      </w:r>
      <w:proofErr w:type="spellEnd"/>
      <w:r>
        <w:t>:</w:t>
      </w:r>
    </w:p>
    <w:p w:rsidR="00144752" w:rsidRDefault="00144752" w:rsidP="00144752">
      <w:pPr>
        <w:ind w:left="1440"/>
      </w:pPr>
      <w:r>
        <w:t>Nr tel.:</w:t>
      </w:r>
    </w:p>
    <w:p w:rsidR="00144752" w:rsidRPr="00144752" w:rsidRDefault="00144752" w:rsidP="00144752">
      <w:pPr>
        <w:rPr>
          <w:u w:val="single"/>
        </w:rPr>
      </w:pPr>
      <w:r w:rsidRPr="00144752">
        <w:rPr>
          <w:u w:val="single"/>
        </w:rPr>
        <w:t>WAŻNA</w:t>
      </w:r>
      <w:r w:rsidRPr="00144752">
        <w:rPr>
          <w:u w:val="single"/>
        </w:rPr>
        <w:t xml:space="preserve"> INFORMACJA – PROSZĘ PRZECZYTAĆ</w:t>
      </w:r>
    </w:p>
    <w:p w:rsidR="002B308A" w:rsidRDefault="00144752" w:rsidP="00144752">
      <w:proofErr w:type="spellStart"/>
      <w:r>
        <w:t>Ewentualne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</w:t>
      </w:r>
      <w:proofErr w:type="spellStart"/>
      <w:r>
        <w:t>kierować</w:t>
      </w:r>
      <w:proofErr w:type="spellEnd"/>
      <w:r>
        <w:t xml:space="preserve"> pod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infolinii</w:t>
      </w:r>
      <w:proofErr w:type="spellEnd"/>
      <w:r>
        <w:t xml:space="preserve"> </w:t>
      </w:r>
      <w:proofErr w:type="spellStart"/>
      <w:r>
        <w:t>prowadzonej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Komitet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lokatorów</w:t>
      </w:r>
      <w:proofErr w:type="spellEnd"/>
      <w:r>
        <w:t xml:space="preserve"> </w:t>
      </w:r>
      <w:proofErr w:type="spellStart"/>
      <w:r>
        <w:t>wynajmujących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w </w:t>
      </w:r>
      <w:proofErr w:type="spellStart"/>
      <w:r>
        <w:t>przejmowanych</w:t>
      </w:r>
      <w:proofErr w:type="spellEnd"/>
      <w:r>
        <w:t xml:space="preserve"> </w:t>
      </w:r>
      <w:proofErr w:type="spellStart"/>
      <w:r>
        <w:t>budynkach</w:t>
      </w:r>
      <w:proofErr w:type="spellEnd"/>
      <w:r>
        <w:t xml:space="preserve"> (</w:t>
      </w:r>
      <w:proofErr w:type="spellStart"/>
      <w:r>
        <w:t>ang.</w:t>
      </w:r>
      <w:proofErr w:type="spellEnd"/>
      <w:r>
        <w:t xml:space="preserve"> Lawyers’ Committee for Better Housing Tenants in Foreclosure, w </w:t>
      </w:r>
      <w:proofErr w:type="spellStart"/>
      <w:r>
        <w:t>skrócie</w:t>
      </w:r>
      <w:proofErr w:type="spellEnd"/>
      <w:r>
        <w:t xml:space="preserve"> LCBH): 312‐784‐3507. </w:t>
      </w:r>
      <w:proofErr w:type="gramStart"/>
      <w:r>
        <w:t xml:space="preserve">Pod </w:t>
      </w:r>
      <w:proofErr w:type="spellStart"/>
      <w:r>
        <w:t>numerem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porozmawiać</w:t>
      </w:r>
      <w:proofErr w:type="spellEnd"/>
      <w:r>
        <w:t xml:space="preserve"> z </w:t>
      </w:r>
      <w:proofErr w:type="spellStart"/>
      <w:r>
        <w:t>osobą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wyjaśni</w:t>
      </w:r>
      <w:proofErr w:type="spellEnd"/>
      <w:r>
        <w:t xml:space="preserve"> </w:t>
      </w:r>
      <w:proofErr w:type="spellStart"/>
      <w:r>
        <w:t>Państwu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obowiązki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lokatorów</w:t>
      </w:r>
      <w:proofErr w:type="spellEnd"/>
      <w:r>
        <w:t xml:space="preserve"> </w:t>
      </w:r>
      <w:proofErr w:type="spellStart"/>
      <w:r>
        <w:t>wynajmujących</w:t>
      </w:r>
      <w:proofErr w:type="spellEnd"/>
      <w:r>
        <w:t xml:space="preserve"> </w:t>
      </w:r>
      <w:proofErr w:type="spellStart"/>
      <w:r>
        <w:t>przejmowany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w Chicago.</w:t>
      </w:r>
      <w:proofErr w:type="gramEnd"/>
      <w:r>
        <w:t xml:space="preserve"> </w:t>
      </w:r>
      <w:proofErr w:type="spellStart"/>
      <w:r>
        <w:t>Przydatne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stronie</w:t>
      </w:r>
      <w:proofErr w:type="spellEnd"/>
      <w:r>
        <w:t xml:space="preserve"> www.lcbh.org.</w:t>
      </w:r>
    </w:p>
    <w:sectPr w:rsidR="002B308A" w:rsidSect="001447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2"/>
    <w:rsid w:val="00144752"/>
    <w:rsid w:val="002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Leurquin</dc:creator>
  <cp:lastModifiedBy>Randall Leurquin</cp:lastModifiedBy>
  <cp:revision>1</cp:revision>
  <dcterms:created xsi:type="dcterms:W3CDTF">2013-10-03T16:32:00Z</dcterms:created>
  <dcterms:modified xsi:type="dcterms:W3CDTF">2013-10-03T16:35:00Z</dcterms:modified>
</cp:coreProperties>
</file>